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31" w:rsidRDefault="005D7531" w:rsidP="005D7531">
      <w:pPr>
        <w:adjustRightInd w:val="0"/>
        <w:snapToGrid w:val="0"/>
        <w:spacing w:line="560" w:lineRule="exact"/>
        <w:rPr>
          <w:rFonts w:ascii="仿宋_GB2312" w:eastAsia="仿宋_GB2312" w:hAnsi="Arial Narrow"/>
          <w:color w:val="000000"/>
          <w:sz w:val="30"/>
          <w:szCs w:val="30"/>
        </w:rPr>
      </w:pPr>
      <w:r>
        <w:rPr>
          <w:rFonts w:ascii="Arial Narrow" w:eastAsia="仿宋_GB2312" w:hAnsi="Arial Narrow" w:hint="eastAsia"/>
          <w:color w:val="000000"/>
          <w:kern w:val="0"/>
          <w:sz w:val="30"/>
          <w:szCs w:val="30"/>
        </w:rPr>
        <w:t>附</w:t>
      </w:r>
      <w:r>
        <w:rPr>
          <w:rFonts w:ascii="仿宋_GB2312" w:eastAsia="仿宋_GB2312" w:hAnsi="Arial Narrow" w:cs="华文仿宋" w:hint="eastAsia"/>
          <w:color w:val="000000"/>
          <w:sz w:val="30"/>
          <w:szCs w:val="30"/>
        </w:rPr>
        <w:t>件1</w:t>
      </w:r>
    </w:p>
    <w:p w:rsidR="005D7531" w:rsidRDefault="005D7531" w:rsidP="005D7531">
      <w:pPr>
        <w:jc w:val="center"/>
        <w:rPr>
          <w:rFonts w:ascii="Arial Narrow" w:eastAsia="仿宋_GB2312" w:hAnsi="Arial Narrow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辽宁省第一届职业技能大赛成绩复核情况说明表</w:t>
      </w:r>
    </w:p>
    <w:tbl>
      <w:tblPr>
        <w:tblW w:w="85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979"/>
        <w:gridCol w:w="2263"/>
        <w:gridCol w:w="1926"/>
      </w:tblGrid>
      <w:tr w:rsidR="005D7531" w:rsidTr="00F940AC">
        <w:trPr>
          <w:trHeight w:val="408"/>
        </w:trPr>
        <w:tc>
          <w:tcPr>
            <w:tcW w:w="2336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赛项名称</w:t>
            </w:r>
          </w:p>
        </w:tc>
        <w:tc>
          <w:tcPr>
            <w:tcW w:w="6168" w:type="dxa"/>
            <w:gridSpan w:val="3"/>
          </w:tcPr>
          <w:p w:rsidR="005D7531" w:rsidRDefault="005D7531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D7531" w:rsidTr="00F940AC">
        <w:trPr>
          <w:trHeight w:val="384"/>
        </w:trPr>
        <w:tc>
          <w:tcPr>
            <w:tcW w:w="2336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复核人员</w:t>
            </w:r>
          </w:p>
        </w:tc>
        <w:tc>
          <w:tcPr>
            <w:tcW w:w="6168" w:type="dxa"/>
            <w:gridSpan w:val="3"/>
          </w:tcPr>
          <w:p w:rsidR="005D7531" w:rsidRDefault="005D7531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D7531" w:rsidTr="00F940AC">
        <w:trPr>
          <w:trHeight w:val="815"/>
        </w:trPr>
        <w:tc>
          <w:tcPr>
            <w:tcW w:w="2336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排名前</w:t>
            </w:r>
            <w:r>
              <w:rPr>
                <w:rFonts w:ascii="仿宋_GB2312" w:eastAsia="仿宋_GB2312" w:hAnsi="仿宋" w:cs="Arial"/>
                <w:b/>
                <w:color w:val="000000"/>
                <w:sz w:val="24"/>
              </w:rPr>
              <w:t>30%</w:t>
            </w: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成绩</w:t>
            </w:r>
          </w:p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错误率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" w:cs="Arial"/>
                <w:color w:val="000000"/>
                <w:sz w:val="24"/>
              </w:rPr>
              <w:t>%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）</w:t>
            </w:r>
          </w:p>
        </w:tc>
        <w:tc>
          <w:tcPr>
            <w:tcW w:w="1979" w:type="dxa"/>
          </w:tcPr>
          <w:p w:rsidR="005D7531" w:rsidRDefault="005D7531" w:rsidP="00F940A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排名后</w:t>
            </w:r>
            <w:r>
              <w:rPr>
                <w:rFonts w:ascii="仿宋_GB2312" w:eastAsia="仿宋_GB2312" w:hAnsi="仿宋" w:cs="Arial"/>
                <w:b/>
                <w:color w:val="000000"/>
                <w:sz w:val="24"/>
              </w:rPr>
              <w:t>70%</w:t>
            </w: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成绩</w:t>
            </w:r>
          </w:p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错误率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" w:cs="Arial"/>
                <w:color w:val="000000"/>
                <w:sz w:val="24"/>
              </w:rPr>
              <w:t>%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）</w:t>
            </w:r>
          </w:p>
        </w:tc>
        <w:tc>
          <w:tcPr>
            <w:tcW w:w="1926" w:type="dxa"/>
            <w:vAlign w:val="center"/>
          </w:tcPr>
          <w:p w:rsidR="005D7531" w:rsidRDefault="005D7531" w:rsidP="00F940A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D7531" w:rsidTr="00F940AC">
        <w:trPr>
          <w:trHeight w:val="408"/>
        </w:trPr>
        <w:tc>
          <w:tcPr>
            <w:tcW w:w="2336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总抽检错误率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" w:cs="Arial"/>
                <w:color w:val="000000"/>
                <w:sz w:val="24"/>
              </w:rPr>
              <w:t>%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）</w:t>
            </w:r>
          </w:p>
        </w:tc>
        <w:tc>
          <w:tcPr>
            <w:tcW w:w="1979" w:type="dxa"/>
          </w:tcPr>
          <w:p w:rsidR="005D7531" w:rsidRDefault="005D7531" w:rsidP="00F940A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是否要求全体复核</w:t>
            </w:r>
          </w:p>
        </w:tc>
        <w:tc>
          <w:tcPr>
            <w:tcW w:w="1926" w:type="dxa"/>
            <w:vAlign w:val="center"/>
          </w:tcPr>
          <w:p w:rsidR="005D7531" w:rsidRDefault="005D7531" w:rsidP="00F940A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D7531" w:rsidTr="00F940AC">
        <w:trPr>
          <w:trHeight w:val="4427"/>
        </w:trPr>
        <w:tc>
          <w:tcPr>
            <w:tcW w:w="2336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具体错误情况</w:t>
            </w:r>
          </w:p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</w:p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（要求注明错误成绩所属的参赛队伍</w:t>
            </w:r>
            <w:r>
              <w:rPr>
                <w:rFonts w:ascii="仿宋_GB2312" w:eastAsia="仿宋_GB2312" w:hAnsi="仿宋" w:cs="Arial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选手、错误成绩的分数、正确成绩的分数和差错责任人。如不够填写，请另附页！）</w:t>
            </w:r>
          </w:p>
        </w:tc>
        <w:tc>
          <w:tcPr>
            <w:tcW w:w="6168" w:type="dxa"/>
            <w:gridSpan w:val="3"/>
          </w:tcPr>
          <w:p w:rsidR="005D7531" w:rsidRDefault="005D7531" w:rsidP="00F940AC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D7531" w:rsidTr="00F940AC">
        <w:trPr>
          <w:trHeight w:val="2222"/>
        </w:trPr>
        <w:tc>
          <w:tcPr>
            <w:tcW w:w="2336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裁判长意见</w:t>
            </w:r>
          </w:p>
        </w:tc>
        <w:tc>
          <w:tcPr>
            <w:tcW w:w="6168" w:type="dxa"/>
            <w:gridSpan w:val="3"/>
          </w:tcPr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ind w:firstLineChars="1762" w:firstLine="4229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ind w:firstLineChars="1762" w:firstLine="4229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ind w:firstLineChars="1762" w:firstLine="4229"/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ind w:firstLineChars="1400" w:firstLine="3360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裁判长签名：</w:t>
            </w:r>
          </w:p>
          <w:p w:rsidR="005D7531" w:rsidRDefault="005D7531" w:rsidP="00F940AC">
            <w:pPr>
              <w:ind w:firstLineChars="1400" w:firstLine="3360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日期：</w:t>
            </w:r>
          </w:p>
        </w:tc>
      </w:tr>
      <w:tr w:rsidR="005D7531" w:rsidTr="00F940AC">
        <w:trPr>
          <w:trHeight w:val="2585"/>
        </w:trPr>
        <w:tc>
          <w:tcPr>
            <w:tcW w:w="2336" w:type="dxa"/>
            <w:vAlign w:val="center"/>
          </w:tcPr>
          <w:p w:rsidR="005D7531" w:rsidRDefault="005D7531" w:rsidP="00F940AC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</w:rPr>
              <w:t>成绩更正执行情况</w:t>
            </w:r>
          </w:p>
        </w:tc>
        <w:tc>
          <w:tcPr>
            <w:tcW w:w="6168" w:type="dxa"/>
            <w:gridSpan w:val="3"/>
          </w:tcPr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rPr>
                <w:rFonts w:ascii="仿宋_GB2312" w:eastAsia="仿宋_GB2312" w:hAnsi="仿宋" w:cs="Arial"/>
                <w:color w:val="000000"/>
                <w:sz w:val="24"/>
              </w:rPr>
            </w:pPr>
          </w:p>
          <w:p w:rsidR="005D7531" w:rsidRDefault="005D7531" w:rsidP="00F940AC">
            <w:pPr>
              <w:ind w:firstLineChars="1400" w:firstLine="3360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技术监督员签名：</w:t>
            </w:r>
          </w:p>
          <w:p w:rsidR="005D7531" w:rsidRDefault="005D7531" w:rsidP="00F940AC">
            <w:pPr>
              <w:ind w:firstLineChars="1400" w:firstLine="3360"/>
              <w:rPr>
                <w:rFonts w:ascii="仿宋_GB2312" w:eastAsia="仿宋_GB2312" w:hAnsi="仿宋" w:cs="Arial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日期：</w:t>
            </w:r>
          </w:p>
        </w:tc>
      </w:tr>
    </w:tbl>
    <w:p w:rsidR="00660032" w:rsidRPr="005D7531" w:rsidRDefault="00660032">
      <w:bookmarkStart w:id="0" w:name="_GoBack"/>
      <w:bookmarkEnd w:id="0"/>
    </w:p>
    <w:sectPr w:rsidR="00660032" w:rsidRPr="005D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6D" w:rsidRDefault="0030046D" w:rsidP="005D7531">
      <w:r>
        <w:separator/>
      </w:r>
    </w:p>
  </w:endnote>
  <w:endnote w:type="continuationSeparator" w:id="0">
    <w:p w:rsidR="0030046D" w:rsidRDefault="0030046D" w:rsidP="005D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6D" w:rsidRDefault="0030046D" w:rsidP="005D7531">
      <w:r>
        <w:separator/>
      </w:r>
    </w:p>
  </w:footnote>
  <w:footnote w:type="continuationSeparator" w:id="0">
    <w:p w:rsidR="0030046D" w:rsidRDefault="0030046D" w:rsidP="005D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D2"/>
    <w:rsid w:val="0030046D"/>
    <w:rsid w:val="005D7531"/>
    <w:rsid w:val="00660032"/>
    <w:rsid w:val="006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6AAFA9-C7EF-4B4B-ACCC-3C04110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5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铭轩电子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2022-09-15T00:41:00Z</dcterms:created>
  <dcterms:modified xsi:type="dcterms:W3CDTF">2022-09-15T00:42:00Z</dcterms:modified>
</cp:coreProperties>
</file>